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D63966">
        <w:trPr>
          <w:trHeight w:val="451"/>
        </w:trPr>
        <w:tc>
          <w:tcPr>
            <w:tcW w:w="15350" w:type="dxa"/>
            <w:shd w:val="clear" w:color="auto" w:fill="auto"/>
          </w:tcPr>
          <w:p w:rsidR="00D63966" w:rsidRDefault="00623792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</w:rPr>
              <w:t>2020-2023 Rosalie School CIP</w:t>
            </w:r>
          </w:p>
        </w:tc>
      </w:tr>
      <w:tr w:rsidR="00D63966">
        <w:trPr>
          <w:trHeight w:hRule="exact" w:val="86"/>
        </w:trPr>
        <w:tc>
          <w:tcPr>
            <w:tcW w:w="15350" w:type="dxa"/>
            <w:shd w:val="clear" w:color="auto" w:fill="auto"/>
          </w:tcPr>
          <w:p w:rsidR="00D63966" w:rsidRDefault="00623792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rFonts w:ascii="Avenir" w:eastAsia="Arial Unicode MS" w:hAnsi="Avenir" w:cs="Arial Unicode MS"/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04F49" id="Shape5" o:spid="_x0000_s1026" style="position:absolute;flip:y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7pt" to="216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" strokecolor="#cf6767" strokeweight=".51mm"/>
                  </w:pict>
                </mc:Fallback>
              </mc:AlternateContent>
            </w:r>
          </w:p>
        </w:tc>
      </w:tr>
      <w:tr w:rsidR="00D63966">
        <w:tc>
          <w:tcPr>
            <w:tcW w:w="15350" w:type="dxa"/>
            <w:shd w:val="clear" w:color="auto" w:fill="auto"/>
          </w:tcPr>
          <w:p w:rsidR="00D63966" w:rsidRDefault="00623792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Rosalie Elementary School</w:t>
            </w:r>
          </w:p>
        </w:tc>
      </w:tr>
    </w:tbl>
    <w:p w:rsidR="00D63966" w:rsidRDefault="00D63966"/>
    <w:tbl>
      <w:tblPr>
        <w:tblW w:w="4900" w:type="pct"/>
        <w:jc w:val="center"/>
        <w:tblBorders>
          <w:top w:val="single" w:sz="8" w:space="0" w:color="CF6767"/>
          <w:left w:val="single" w:sz="8" w:space="0" w:color="CF6767"/>
          <w:bottom w:val="single" w:sz="8" w:space="0" w:color="CF6767"/>
          <w:right w:val="single" w:sz="8" w:space="0" w:color="CF6767"/>
          <w:insideH w:val="single" w:sz="8" w:space="0" w:color="CF6767"/>
          <w:insideV w:val="single" w:sz="8" w:space="0" w:color="CF6767"/>
        </w:tblBorders>
        <w:tblCellMar>
          <w:top w:w="29" w:type="dxa"/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151"/>
        <w:gridCol w:w="5035"/>
        <w:gridCol w:w="153"/>
        <w:gridCol w:w="4884"/>
      </w:tblGrid>
      <w:tr w:rsidR="00D63966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D63966" w:rsidRDefault="00623792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3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966" w:rsidRDefault="00D63966">
            <w:pPr>
              <w:pStyle w:val="TableContents"/>
              <w:keepNext/>
            </w:pPr>
          </w:p>
          <w:p w:rsidR="00D63966" w:rsidRDefault="00D63966">
            <w:pPr>
              <w:pStyle w:val="TableContents"/>
              <w:keepNext/>
            </w:pPr>
          </w:p>
          <w:p w:rsidR="00D63966" w:rsidRDefault="00623792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BB472" id="Shape5" o:spid="_x0000_s1026" style="position:absolute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" strokecolor="#cf6767" strokeweight=".51mm"/>
                  </w:pict>
                </mc:Fallback>
              </mc:AlternateContent>
            </w:r>
          </w:p>
          <w:p w:rsidR="00D63966" w:rsidRDefault="00623792">
            <w:pPr>
              <w:pStyle w:val="BodyText"/>
            </w:pPr>
            <w:bookmarkStart w:id="1" w:name="__UnoMark__281188_3322585102"/>
            <w:bookmarkStart w:id="2" w:name="__UnoMark__281186_3322585102"/>
            <w:bookmarkStart w:id="3" w:name="__UnoMark__281184_3322585102"/>
            <w:bookmarkEnd w:id="1"/>
            <w:bookmarkEnd w:id="2"/>
            <w:bookmarkEnd w:id="3"/>
            <w:r>
              <w:t>Rosalie students are prepared with an academic foundation and positive self-image to contend with any challenge.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63966" w:rsidRDefault="00D63966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D63966" w:rsidRDefault="00623792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0;margin-top:12.95pt;width:136.85pt;height:25.55pt;z-index:3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966" w:rsidRDefault="00D63966">
            <w:pPr>
              <w:pStyle w:val="TableContents"/>
              <w:keepNext/>
            </w:pPr>
          </w:p>
          <w:p w:rsidR="00D63966" w:rsidRDefault="00D63966">
            <w:pPr>
              <w:pStyle w:val="TableContents"/>
              <w:keepNext/>
            </w:pPr>
          </w:p>
          <w:p w:rsidR="00D63966" w:rsidRDefault="00623792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981BD" id="Shape5" o:spid="_x0000_s1026" style="position:absolute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PYz3pX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D63966" w:rsidRDefault="00623792">
            <w:pPr>
              <w:pStyle w:val="BodyText"/>
            </w:pPr>
            <w:bookmarkStart w:id="4" w:name="__UnoMark__281193_3322585102"/>
            <w:bookmarkStart w:id="5" w:name="__UnoMark__281191_3322585102"/>
            <w:bookmarkStart w:id="6" w:name="__UnoMark__281189_3322585102"/>
            <w:bookmarkEnd w:id="4"/>
            <w:bookmarkEnd w:id="5"/>
            <w:bookmarkEnd w:id="6"/>
            <w:r>
              <w:t>Taking pride in all we do.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63966" w:rsidRDefault="00D63966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D63966" w:rsidRDefault="00623792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0;margin-top:12.95pt;width:136.85pt;height:25.55pt;z-index:3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966" w:rsidRDefault="00D63966">
            <w:pPr>
              <w:pStyle w:val="TableContents"/>
              <w:keepNext/>
            </w:pPr>
          </w:p>
          <w:p w:rsidR="00D63966" w:rsidRDefault="00D63966">
            <w:pPr>
              <w:pStyle w:val="TableContents"/>
              <w:keepNext/>
            </w:pPr>
          </w:p>
          <w:p w:rsidR="00D63966" w:rsidRDefault="00623792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35AD7" id="Shape5" o:spid="_x0000_s1026" style="position:absolute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A+Hmpf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D63966" w:rsidRDefault="00623792">
            <w:pPr>
              <w:pStyle w:val="BodyText"/>
            </w:pPr>
            <w:bookmarkStart w:id="7" w:name="__UnoMark__281198_3322585102"/>
            <w:bookmarkStart w:id="8" w:name="__UnoMark__281196_3322585102"/>
            <w:bookmarkStart w:id="9" w:name="__UnoMark__281194_3322585102"/>
            <w:bookmarkEnd w:id="7"/>
            <w:bookmarkEnd w:id="8"/>
            <w:bookmarkEnd w:id="9"/>
            <w:r>
              <w:t xml:space="preserve">We </w:t>
            </w:r>
            <w:r>
              <w:t>believe in providing an environment that is safe and conducive to learning with high expectations and modeled examples.</w:t>
            </w:r>
          </w:p>
        </w:tc>
      </w:tr>
    </w:tbl>
    <w:p w:rsidR="00D63966" w:rsidRDefault="00D6396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77"/>
        <w:gridCol w:w="5065"/>
        <w:gridCol w:w="77"/>
        <w:gridCol w:w="5066"/>
      </w:tblGrid>
      <w:tr w:rsidR="00D63966">
        <w:tc>
          <w:tcPr>
            <w:tcW w:w="5065" w:type="dxa"/>
            <w:shd w:val="clear" w:color="auto" w:fill="auto"/>
          </w:tcPr>
          <w:p w:rsidR="00D63966" w:rsidRDefault="0062379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183890" cy="457200"/>
                  <wp:effectExtent l="0" t="0" r="0" b="0"/>
                  <wp:docPr id="9" name="imgfit_var_image1-DM-L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L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Effective Leadership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1" o:spid="_x0000_s1029" type="#_x0000_t202" style="position:absolute;left:0;text-align:left;margin-left:0;margin-top:0;width:70.6pt;height:27pt;z-index: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AyyL2+qwEAAE4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Effective Leadership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275" cy="457200"/>
                  <wp:effectExtent l="0" t="0" r="0" b="0"/>
                  <wp:docPr id="11" name="imgfit_var_image2-DM-U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U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Quality Instruction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0;margin-top:0;width:70.6pt;height:27pt;z-index: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ComWfBqwEAAE8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Quality Instruction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6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910" cy="457200"/>
                  <wp:effectExtent l="0" t="0" r="0" b="0"/>
                  <wp:docPr id="13" name="imgfit_var_image3-DM-Z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Z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Supportive Environment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0;margin-top:0;width:70.6pt;height:27pt;z-index:11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Supportive Environment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D63966" w:rsidRDefault="00D6396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115"/>
        <w:gridCol w:w="5040"/>
        <w:gridCol w:w="115"/>
        <w:gridCol w:w="5041"/>
      </w:tblGrid>
      <w:tr w:rsidR="00D63966">
        <w:trPr>
          <w:cantSplit/>
          <w:tblHeader/>
        </w:trPr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5" name="imgfit_var_objimage1-DM-D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D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2" o:spid="_x0000_s1032" type="#_x0000_t202" style="position:absolute;left:0;text-align:left;margin-left:0;margin-top:0;width:72.05pt;height:27pt;z-index:1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BUkF6R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7" name="imgfit_var_objimage2-DM-P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P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202" style="position:absolute;left:0;text-align:left;margin-left:0;margin-top:0;width:72.05pt;height:27pt;z-index:13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AL9Y8m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19" name="imgfit_var_objimage3-DM-Z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Z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202" style="position:absolute;left:0;text-align:left;margin-left:0;margin-top:0;width:72.05pt;height:27pt;z-index:12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FVGt9a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D6396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 principals to analyze and interpret data.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collaboration among principals.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 principals to evaluate and support quality instruction.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 Teachers for Remote Instruction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Teachers in Remote Instruction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Teachers in grades K-3 </w:t>
            </w:r>
            <w:r>
              <w:rPr>
                <w:sz w:val="18"/>
                <w:szCs w:val="18"/>
              </w:rPr>
              <w:t>will participate in LETRS training to increase knowledge in the science of reading.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School Guidance Program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 the School Advocacy Program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Mental Health Services for Students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Utilization of Mental Health Services</w:t>
            </w:r>
          </w:p>
        </w:tc>
      </w:tr>
    </w:tbl>
    <w:p w:rsidR="00D63966" w:rsidRDefault="00D6396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115"/>
        <w:gridCol w:w="5040"/>
        <w:gridCol w:w="115"/>
        <w:gridCol w:w="5041"/>
      </w:tblGrid>
      <w:tr w:rsidR="00D63966">
        <w:trPr>
          <w:cantSplit/>
          <w:tblHeader/>
        </w:trPr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1" name="imgfit_var_initimage1-DM-Y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Y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type="#_x0000_t202" style="position:absolute;left:0;text-align:left;margin-left:0;margin-top:0;width:72.05pt;height:27pt;z-index:2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koOkuK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3" name="imgfit_var_initimage2-DM-S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S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0;margin-top:0;width:72.05pt;height:27pt;z-index:1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DnsQl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25" name="imgfit_var_initimage3-DM-U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U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left:0;text-align:left;margin-left:0;margin-top:0;width:72.05pt;height:27pt;z-index:1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pmJ4iq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D6396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Supervisors serving as Data Mentors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Led School Level Data Meetings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Leadership Academy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Inter-School Observations by Principals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Monthly Principal </w:t>
            </w:r>
            <w:r>
              <w:rPr>
                <w:sz w:val="18"/>
                <w:szCs w:val="18"/>
              </w:rPr>
              <w:t>Meetings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ELEOT Training for all principals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Schoology Training for Admins and Lead Staff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Schoology Turn-around Training for Schools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Virtual Office Hours for Schoology Assistance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How to Index for Schoology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Technology Specialist on</w:t>
            </w:r>
            <w:r>
              <w:rPr>
                <w:sz w:val="18"/>
                <w:szCs w:val="18"/>
              </w:rPr>
              <w:t xml:space="preserve"> Site Support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will participate in on-line and face to face LETRS training.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Review of Program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Implementation of Program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Designation and Training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Based Curriculum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Advocacy Program Implementation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Utilize Alabama AWARE </w:t>
            </w:r>
            <w:r>
              <w:rPr>
                <w:sz w:val="18"/>
                <w:szCs w:val="18"/>
              </w:rPr>
              <w:t>Grant for Mental Health Services Personnel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Ci3T Model of Student Support Training for School Team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Mental Health Services Coordinator</w:t>
            </w:r>
          </w:p>
        </w:tc>
      </w:tr>
    </w:tbl>
    <w:p w:rsidR="00D63966" w:rsidRDefault="00D6396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115"/>
        <w:gridCol w:w="5040"/>
        <w:gridCol w:w="115"/>
        <w:gridCol w:w="5041"/>
      </w:tblGrid>
      <w:tr w:rsidR="00D63966">
        <w:trPr>
          <w:cantSplit/>
          <w:tblHeader/>
        </w:trPr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7" name="imgfit_var_keyimage1-DM-F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F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left:0;text-align:left;margin-left:0;margin-top:0;width:72.05pt;height:27pt;z-index:2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3tMey6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9" name="imgfit_var_keyimage2-DM-L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L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type="#_x0000_t202" style="position:absolute;left:0;text-align:left;margin-left:0;margin-top:0;width:72.05pt;height:27pt;z-index:2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D63966" w:rsidRDefault="00D6396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D63966" w:rsidRDefault="006237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31" name="imgfit_var_keyimage3-DM-M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M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63966" w:rsidRDefault="0062379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type="#_x0000_t202" style="position:absolute;left:0;text-align:left;margin-left:0;margin-top:0;width:72.05pt;height:27pt;z-index:29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IX3tA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D63966" w:rsidRDefault="0062379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D6396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agendas and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meeting</w:t>
            </w:r>
            <w:r>
              <w:rPr>
                <w:sz w:val="18"/>
                <w:szCs w:val="18"/>
              </w:rPr>
              <w:t xml:space="preserve"> agendas and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Walk-throughs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surveys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Summative Assessment Data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Academy Agenda and Sign-in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Reflections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Meeting Agendas and Sign-ins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ELEOT 2.0 certifications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agendas and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Prof Learning Course Rosters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Virtual Office Log Entries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Creation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 course logs 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Certificates of participation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D6396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Guidance and Counseling Plan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Walk-throughs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Counseling Program </w:t>
            </w:r>
            <w:r>
              <w:rPr>
                <w:sz w:val="18"/>
                <w:szCs w:val="18"/>
              </w:rPr>
              <w:t>Evaluations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and school agendas and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Invoice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Advocacy Schedule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Stakeholder surveys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BOE Agenda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Agendas and sign-in sheets</w:t>
            </w:r>
          </w:p>
          <w:p w:rsidR="00D63966" w:rsidRDefault="00D63966">
            <w:pPr>
              <w:pStyle w:val="TableContents"/>
              <w:spacing w:line="240" w:lineRule="auto"/>
            </w:pPr>
          </w:p>
          <w:p w:rsidR="00D63966" w:rsidRDefault="00623792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Coordinator Schedule</w:t>
            </w:r>
          </w:p>
        </w:tc>
      </w:tr>
    </w:tbl>
    <w:p w:rsidR="00D63966" w:rsidRDefault="00D63966">
      <w:pPr>
        <w:rPr>
          <w:sz w:val="12"/>
          <w:szCs w:val="12"/>
        </w:rPr>
      </w:pPr>
    </w:p>
    <w:sectPr w:rsidR="00D63966">
      <w:footerReference w:type="default" r:id="rId13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92" w:rsidRDefault="00623792">
      <w:pPr>
        <w:spacing w:line="240" w:lineRule="auto"/>
      </w:pPr>
      <w:r>
        <w:separator/>
      </w:r>
    </w:p>
  </w:endnote>
  <w:endnote w:type="continuationSeparator" w:id="0">
    <w:p w:rsidR="00623792" w:rsidRDefault="0062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211"/>
      <w:gridCol w:w="4211"/>
      <w:gridCol w:w="4213"/>
    </w:tblGrid>
    <w:tr w:rsidR="00D63966">
      <w:trPr>
        <w:jc w:val="center"/>
      </w:trPr>
      <w:tc>
        <w:tcPr>
          <w:tcW w:w="4179" w:type="dxa"/>
          <w:tcBorders>
            <w:top w:val="single" w:sz="2" w:space="0" w:color="B2B2B2"/>
          </w:tcBorders>
          <w:shd w:val="clear" w:color="auto" w:fill="auto"/>
        </w:tcPr>
        <w:p w:rsidR="00D63966" w:rsidRDefault="00623792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G0Image25-DM-H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G0Image25-DM-H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63966" w:rsidRDefault="00623792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</w:rPr>
            <w:t>Cognia</w:t>
          </w:r>
          <w:proofErr w:type="spellEnd"/>
          <w:r>
            <w:rPr>
              <w:color w:val="222222"/>
              <w:sz w:val="12"/>
              <w:szCs w:val="12"/>
            </w:rPr>
            <w:t xml:space="preserve">, </w:t>
          </w:r>
          <w:r>
            <w:rPr>
              <w:color w:val="222222"/>
              <w:sz w:val="12"/>
              <w:szCs w:val="12"/>
            </w:rPr>
            <w:t>Inc.</w:t>
          </w:r>
        </w:p>
      </w:tc>
      <w:tc>
        <w:tcPr>
          <w:tcW w:w="4179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D63966" w:rsidRDefault="00623792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D63966" w:rsidRDefault="00623792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PAGE \* ARABIC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D63966" w:rsidRDefault="00D6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92" w:rsidRDefault="00623792">
      <w:pPr>
        <w:spacing w:line="240" w:lineRule="auto"/>
      </w:pPr>
      <w:r>
        <w:separator/>
      </w:r>
    </w:p>
  </w:footnote>
  <w:footnote w:type="continuationSeparator" w:id="0">
    <w:p w:rsidR="00623792" w:rsidRDefault="00623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CB2"/>
    <w:multiLevelType w:val="multilevel"/>
    <w:tmpl w:val="9B9AF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8F5F61"/>
    <w:multiLevelType w:val="multilevel"/>
    <w:tmpl w:val="C284C25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6"/>
    <w:rsid w:val="00086895"/>
    <w:rsid w:val="00623792"/>
    <w:rsid w:val="00D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C1FD6-FB5E-4F01-88F9-2FF9D16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TOAHeading">
    <w:name w:val="toa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Shankles, Amy</cp:lastModifiedBy>
  <cp:revision>2</cp:revision>
  <dcterms:created xsi:type="dcterms:W3CDTF">2021-08-20T14:51:00Z</dcterms:created>
  <dcterms:modified xsi:type="dcterms:W3CDTF">2021-08-20T14:51:00Z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